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441E" w:rsidRDefault="0022441E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</w:t>
      </w:r>
      <w:r w:rsidR="005D0F35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238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9" r="-1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1E" w:rsidRDefault="0022441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22441E" w:rsidRPr="00A20DB1" w:rsidRDefault="0022441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0"/>
          <w:szCs w:val="20"/>
        </w:rPr>
      </w:pPr>
    </w:p>
    <w:p w:rsidR="0022441E" w:rsidRDefault="002244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______________</w:t>
      </w:r>
      <w:r>
        <w:rPr>
          <w:rFonts w:ascii="Times New Roman" w:hAnsi="Times New Roman"/>
          <w:b/>
          <w:sz w:val="32"/>
          <w:szCs w:val="32"/>
          <w:u w:val="single"/>
        </w:rPr>
        <w:t>П О С Т А Н О В Л Е Н И Е</w:t>
      </w:r>
      <w:r>
        <w:rPr>
          <w:rFonts w:ascii="Times New Roman" w:hAnsi="Times New Roman"/>
          <w:b/>
          <w:sz w:val="32"/>
          <w:szCs w:val="32"/>
        </w:rPr>
        <w:t>_______________</w:t>
      </w:r>
    </w:p>
    <w:p w:rsidR="0022441E" w:rsidRDefault="0022441E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0F35"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923540" cy="3352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0DB1" w:rsidRDefault="00A20DB1">
      <w:pPr>
        <w:pStyle w:val="ab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22441E" w:rsidRDefault="0022441E">
      <w:pPr>
        <w:pStyle w:val="ab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22441E" w:rsidRDefault="0022441E">
      <w:pPr>
        <w:pStyle w:val="ac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22441E" w:rsidRDefault="002244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F1419"/>
          <w:sz w:val="28"/>
          <w:szCs w:val="28"/>
          <w:shd w:val="clear" w:color="auto" w:fill="FCFCFD"/>
        </w:rPr>
      </w:pPr>
      <w:r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Об утверждении проекта межевания территории для перераспределения земельного участка, находящегося в государственной или муниципальной собственности, в целях формирования дополнительного земельного участка, примыкающего к земельному участку, расположенному по адресу: Оренбургская область, Саракташский район, </w:t>
      </w:r>
    </w:p>
    <w:p w:rsidR="0022441E" w:rsidRDefault="002244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F1419"/>
          <w:sz w:val="28"/>
          <w:szCs w:val="28"/>
          <w:shd w:val="clear" w:color="auto" w:fill="FCFCFD"/>
        </w:rPr>
      </w:pPr>
      <w:r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с. Черкассы, ул. Кирпичная, № 3</w:t>
      </w:r>
    </w:p>
    <w:p w:rsidR="0022441E" w:rsidRDefault="0022441E">
      <w:pPr>
        <w:shd w:val="clear" w:color="auto" w:fill="FFFFFF"/>
        <w:spacing w:after="0"/>
        <w:ind w:left="-567" w:firstLine="709"/>
        <w:jc w:val="center"/>
        <w:rPr>
          <w:rFonts w:ascii="Times New Roman" w:hAnsi="Times New Roman"/>
          <w:color w:val="0F1419"/>
          <w:sz w:val="28"/>
          <w:szCs w:val="28"/>
          <w:shd w:val="clear" w:color="auto" w:fill="FCFCFD"/>
        </w:rPr>
      </w:pPr>
    </w:p>
    <w:p w:rsidR="0022441E" w:rsidRDefault="0022441E">
      <w:pPr>
        <w:shd w:val="clear" w:color="auto" w:fill="FFFFFF"/>
        <w:spacing w:before="188" w:after="0" w:line="240" w:lineRule="auto"/>
        <w:ind w:firstLine="709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 Федерального закона «О введении в действие градостроительного кодекса Российской Федерации» от 29.12.2004 № 191-ФЗ, Федеральным законом Российской Федерации «Об общих принципах организации местного самоуправления в Российской Федерации» от 06.10.2003 № 131-ФЗ,  </w:t>
      </w:r>
      <w:r>
        <w:rPr>
          <w:rFonts w:ascii="Times New Roman" w:hAnsi="Times New Roman"/>
          <w:color w:val="0F1419"/>
          <w:sz w:val="28"/>
          <w:szCs w:val="28"/>
        </w:rPr>
        <w:t xml:space="preserve">Уставом муниципального образования Черкасский сельсовет Саракташского района Оренбургской области, Положением о публичных слушаниях, утвержденного решением Совета депутатов МО Черкасский сельсовет от 23.12.2021 №61, </w:t>
      </w:r>
      <w:r>
        <w:rPr>
          <w:rFonts w:ascii="Times New Roman" w:hAnsi="Times New Roman"/>
          <w:sz w:val="28"/>
          <w:szCs w:val="28"/>
        </w:rPr>
        <w:t>с учетом результатов публичных слушаний, протокола публичных слушаний от 01.07.2024 года, заключения публичных слушаний от 04.07.2024 года:</w:t>
      </w:r>
    </w:p>
    <w:p w:rsidR="0022441E" w:rsidRDefault="00224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F1419"/>
          <w:sz w:val="28"/>
          <w:szCs w:val="28"/>
        </w:rPr>
      </w:pP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1. У</w:t>
      </w:r>
      <w:r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твердить проект межевания территории для перераспределения земельных участков, находящегося в государственной или муниципальной собственности, в целях формирования дополнительного земельного участка, примыкающего к земельному участку,  расположенному по адресу: Оренбургская область, Саракташский район, с. Черкассы, ул. Кирпичная, №3.</w:t>
      </w:r>
    </w:p>
    <w:p w:rsidR="0022441E" w:rsidRDefault="00224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F1419"/>
          <w:sz w:val="28"/>
          <w:szCs w:val="28"/>
        </w:rPr>
        <w:t xml:space="preserve"> </w:t>
      </w:r>
      <w:r>
        <w:rPr>
          <w:rFonts w:ascii="Times New Roman" w:hAnsi="Times New Roman"/>
          <w:color w:val="0F1419"/>
          <w:sz w:val="28"/>
          <w:szCs w:val="28"/>
        </w:rPr>
        <w:t>2.   Настоящее постановление вступает в силу с момента его официального опубликования путем размещения на официальном сайте МО Черкасский сельсовет (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</w:rPr>
          <w:t>http://admcherkassy.ru/</w:t>
        </w:r>
      </w:hyperlink>
      <w:r>
        <w:rPr>
          <w:rFonts w:ascii="Times New Roman" w:hAnsi="Times New Roman"/>
          <w:color w:val="0F1419"/>
          <w:sz w:val="28"/>
          <w:szCs w:val="28"/>
        </w:rPr>
        <w:t>)</w:t>
      </w:r>
    </w:p>
    <w:p w:rsidR="0022441E" w:rsidRDefault="00224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Контроль за организацией исполнения настоящего Постановления оставляю за собой.</w:t>
      </w:r>
    </w:p>
    <w:p w:rsidR="0022441E" w:rsidRDefault="005D0F35">
      <w:pPr>
        <w:shd w:val="clear" w:color="auto" w:fill="FFFFFF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1682750</wp:posOffset>
            </wp:positionH>
            <wp:positionV relativeFrom="paragraph">
              <wp:posOffset>72390</wp:posOffset>
            </wp:positionV>
            <wp:extent cx="2876550" cy="10795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41E" w:rsidRDefault="0022441E">
      <w:pPr>
        <w:shd w:val="clear" w:color="auto" w:fill="FFFFFF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22441E" w:rsidRDefault="0022441E">
      <w:pPr>
        <w:spacing w:after="240"/>
        <w:rPr>
          <w:rFonts w:ascii="Tahoma" w:eastAsia="Tahoma" w:hAnsi="Tahoma" w:cs="Tahoma"/>
          <w:kern w:val="2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Т.В. Кучугурова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           </w:t>
      </w:r>
    </w:p>
    <w:p w:rsidR="0022441E" w:rsidRDefault="0022441E">
      <w:pPr>
        <w:widowControl w:val="0"/>
        <w:spacing w:after="120"/>
        <w:ind w:left="1416" w:firstLine="708"/>
        <w:rPr>
          <w:rFonts w:ascii="Times New Roman" w:eastAsia="Times New Roman" w:hAnsi="Times New Roman"/>
          <w:color w:val="333333"/>
          <w:sz w:val="20"/>
          <w:szCs w:val="20"/>
          <w:lang w:eastAsia="ar-SA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 </w:t>
      </w:r>
    </w:p>
    <w:p w:rsidR="0022441E" w:rsidRDefault="0022441E">
      <w:pPr>
        <w:spacing w:after="0" w:line="240" w:lineRule="auto"/>
        <w:ind w:firstLine="284"/>
        <w:jc w:val="both"/>
        <w:rPr>
          <w:rFonts w:ascii="Times New Roman" w:hAnsi="Times New Roman"/>
          <w:w w:val="106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ar-SA"/>
        </w:rPr>
        <w:t xml:space="preserve"> </w:t>
      </w:r>
    </w:p>
    <w:p w:rsidR="0022441E" w:rsidRDefault="0022441E">
      <w:pPr>
        <w:spacing w:line="240" w:lineRule="auto"/>
        <w:jc w:val="both"/>
      </w:pPr>
      <w:r>
        <w:rPr>
          <w:rFonts w:ascii="Times New Roman" w:hAnsi="Times New Roman"/>
          <w:w w:val="106"/>
          <w:sz w:val="24"/>
          <w:szCs w:val="24"/>
        </w:rPr>
        <w:t xml:space="preserve">Разослано: Росреестр, </w:t>
      </w:r>
      <w:r w:rsidR="00A20DB1">
        <w:rPr>
          <w:rFonts w:ascii="Times New Roman" w:hAnsi="Times New Roman"/>
          <w:w w:val="106"/>
          <w:sz w:val="24"/>
          <w:szCs w:val="24"/>
        </w:rPr>
        <w:t xml:space="preserve">администрации района, </w:t>
      </w:r>
      <w:r>
        <w:rPr>
          <w:rFonts w:ascii="Times New Roman" w:hAnsi="Times New Roman"/>
          <w:w w:val="106"/>
          <w:sz w:val="24"/>
          <w:szCs w:val="24"/>
        </w:rPr>
        <w:t xml:space="preserve">заявителю, сайт сельсовета, в дело. </w:t>
      </w:r>
    </w:p>
    <w:sectPr w:rsidR="0022441E">
      <w:pgSz w:w="11906" w:h="16838"/>
      <w:pgMar w:top="113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B1"/>
    <w:rsid w:val="0022441E"/>
    <w:rsid w:val="005D0F35"/>
    <w:rsid w:val="00A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83479D-A2FF-4DD8-9AD6-E107BE5C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color w:val="0F1419"/>
    </w:rPr>
  </w:style>
  <w:style w:type="character" w:customStyle="1" w:styleId="WW8Num3z0">
    <w:name w:val="WW8Num3z0"/>
    <w:rPr>
      <w:rFonts w:hint="default"/>
      <w:color w:val="0F1419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rPr>
      <w:rFonts w:ascii="Calibri" w:eastAsia="Calibri" w:hAnsi="Calibri" w:cs="Times New Roman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01">
    <w:name w:val="fontstyle01"/>
    <w:basedOn w:val="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Подзаголовок Знак"/>
    <w:basedOn w:val="1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1"/>
    <w:rPr>
      <w:color w:val="0000FF"/>
      <w:u w:val="single"/>
    </w:rPr>
  </w:style>
  <w:style w:type="character" w:customStyle="1" w:styleId="a7">
    <w:name w:val="Нижний колонтитул Знак"/>
    <w:basedOn w:val="1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</w:style>
  <w:style w:type="paragraph" w:styleId="ac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footer"/>
    <w:basedOn w:val="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cherkassy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Links>
    <vt:vector size="6" baseType="variant"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http://admcherkassy.ru/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2024-07-04T08:58:00Z</cp:lastPrinted>
  <dcterms:created xsi:type="dcterms:W3CDTF">2024-07-05T19:03:00Z</dcterms:created>
  <dcterms:modified xsi:type="dcterms:W3CDTF">2024-07-05T19:03:00Z</dcterms:modified>
</cp:coreProperties>
</file>